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8B79" w14:textId="77777777" w:rsidR="00B44F45" w:rsidRDefault="00B44F45" w:rsidP="00B44F45">
      <w:pPr>
        <w:pStyle w:val="Title"/>
      </w:pPr>
      <w:r>
        <w:t>Navigating e-</w:t>
      </w:r>
      <w:proofErr w:type="spellStart"/>
      <w:r>
        <w:t>CImpact</w:t>
      </w:r>
      <w:proofErr w:type="spellEnd"/>
    </w:p>
    <w:p w14:paraId="4A202B82" w14:textId="25D42C48" w:rsidR="00B44F45" w:rsidRDefault="00B44F45" w:rsidP="00B44F45">
      <w:pPr>
        <w:pStyle w:val="Subtitle"/>
      </w:pPr>
      <w:r>
        <w:t>Guide to Applying for the Anti-Bias Teacher Grant from United Way</w:t>
      </w:r>
    </w:p>
    <w:p w14:paraId="54F35162" w14:textId="0DC498A2" w:rsidR="004E2229" w:rsidRDefault="004B7951" w:rsidP="00B44F45">
      <w:pPr>
        <w:pStyle w:val="Heading1"/>
        <w:spacing w:after="240"/>
      </w:pPr>
      <w:r>
        <w:t>Creating an account in e-</w:t>
      </w:r>
      <w:proofErr w:type="spellStart"/>
      <w:r>
        <w:t>CImpact</w:t>
      </w:r>
      <w:proofErr w:type="spellEnd"/>
    </w:p>
    <w:p w14:paraId="6F9AC08A" w14:textId="27A62ED1" w:rsidR="00664FA9" w:rsidRDefault="00B44F45" w:rsidP="00B44F45">
      <w:pPr>
        <w:pStyle w:val="ListParagraph"/>
        <w:numPr>
          <w:ilvl w:val="0"/>
          <w:numId w:val="1"/>
        </w:numPr>
        <w:spacing w:after="240"/>
      </w:pPr>
      <w:r>
        <w:t xml:space="preserve">From “Apply” </w:t>
      </w:r>
      <w:hyperlink r:id="rId8" w:history="1">
        <w:r w:rsidRPr="00B44F45">
          <w:rPr>
            <w:rStyle w:val="Hyperlink"/>
          </w:rPr>
          <w:t>link</w:t>
        </w:r>
      </w:hyperlink>
      <w:r>
        <w:t xml:space="preserve"> on the </w:t>
      </w:r>
      <w:hyperlink r:id="rId9" w:history="1">
        <w:r w:rsidRPr="00B44F45">
          <w:rPr>
            <w:rStyle w:val="Hyperlink"/>
          </w:rPr>
          <w:t>webpage</w:t>
        </w:r>
      </w:hyperlink>
      <w:r>
        <w:t>, c</w:t>
      </w:r>
      <w:r w:rsidR="00664FA9">
        <w:t>reate an e-</w:t>
      </w:r>
      <w:proofErr w:type="spellStart"/>
      <w:r w:rsidR="00664FA9">
        <w:t>CImpact</w:t>
      </w:r>
      <w:proofErr w:type="spellEnd"/>
      <w:r w:rsidR="00664FA9">
        <w:t xml:space="preserve"> account, then click “</w:t>
      </w:r>
      <w:r>
        <w:t>N</w:t>
      </w:r>
      <w:r w:rsidR="00664FA9">
        <w:t>ext” on the following page.</w:t>
      </w:r>
    </w:p>
    <w:p w14:paraId="3F0C6249" w14:textId="3B1D5C6E" w:rsidR="004B7951" w:rsidRDefault="00B44F45" w:rsidP="00B44F45">
      <w:pPr>
        <w:pStyle w:val="ListParagraph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F54F8" wp14:editId="7B2984BB">
                <wp:simplePos x="0" y="0"/>
                <wp:positionH relativeFrom="column">
                  <wp:posOffset>3823051</wp:posOffset>
                </wp:positionH>
                <wp:positionV relativeFrom="paragraph">
                  <wp:posOffset>2139118</wp:posOffset>
                </wp:positionV>
                <wp:extent cx="835572" cy="228600"/>
                <wp:effectExtent l="19050" t="19050" r="22225" b="3810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72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6D07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301.05pt;margin-top:168.45pt;width:65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" adj="2955" fillcolor="#4472c4 [3204]" strokecolor="#1f3763 [1604]" strokeweight="1pt"/>
            </w:pict>
          </mc:Fallback>
        </mc:AlternateContent>
      </w:r>
      <w:r w:rsidR="004B7951">
        <w:rPr>
          <w:noProof/>
        </w:rPr>
        <w:drawing>
          <wp:inline distT="0" distB="0" distL="0" distR="0" wp14:anchorId="71CA2ABE" wp14:editId="24BA1C08">
            <wp:extent cx="3925614" cy="2414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2129" cy="241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1362E84" w14:textId="706FBD00" w:rsidR="00664FA9" w:rsidRDefault="00664FA9" w:rsidP="00B44F45">
      <w:pPr>
        <w:pStyle w:val="ListParagraph"/>
        <w:numPr>
          <w:ilvl w:val="0"/>
          <w:numId w:val="1"/>
        </w:numPr>
        <w:spacing w:after="240"/>
      </w:pPr>
      <w:r>
        <w:t xml:space="preserve">Complete the required fields marked with an asterisk (*). For “Agency Name,” type your own name. Skip unrequired fields that don’t apply. </w:t>
      </w:r>
      <w:r w:rsidR="00B44F45">
        <w:br/>
      </w:r>
    </w:p>
    <w:p w14:paraId="33AA1B14" w14:textId="6F01FE39" w:rsidR="00664FA9" w:rsidRDefault="00664FA9" w:rsidP="00B44F45">
      <w:pPr>
        <w:pStyle w:val="ListParagraph"/>
        <w:numPr>
          <w:ilvl w:val="0"/>
          <w:numId w:val="1"/>
        </w:numPr>
        <w:spacing w:after="240"/>
      </w:pPr>
      <w:r>
        <w:t>Choose “Anti Bias Teacher Grant</w:t>
      </w:r>
      <w:r w:rsidR="00B44F45">
        <w:t>.</w:t>
      </w:r>
      <w:r>
        <w:t>”</w:t>
      </w:r>
      <w:r w:rsidR="00B44F45">
        <w:br/>
      </w:r>
    </w:p>
    <w:p w14:paraId="4CF3BC05" w14:textId="76D9E34F" w:rsidR="00664FA9" w:rsidRDefault="00664FA9" w:rsidP="00B44F45">
      <w:pPr>
        <w:pStyle w:val="ListParagraph"/>
        <w:numPr>
          <w:ilvl w:val="0"/>
          <w:numId w:val="1"/>
        </w:numPr>
        <w:spacing w:after="240"/>
      </w:pPr>
      <w:r>
        <w:t xml:space="preserve">Answer the eligibility screener questions, then </w:t>
      </w:r>
      <w:r w:rsidR="00B44F45">
        <w:t>click “</w:t>
      </w:r>
      <w:r>
        <w:t>Continue.</w:t>
      </w:r>
      <w:r w:rsidR="00B44F45">
        <w:t>”</w:t>
      </w:r>
      <w:r w:rsidR="00B44F45">
        <w:br/>
      </w:r>
    </w:p>
    <w:p w14:paraId="65D0A6E5" w14:textId="5CACDF5E" w:rsidR="00664FA9" w:rsidRDefault="00664FA9" w:rsidP="00B44F45">
      <w:pPr>
        <w:pStyle w:val="ListParagraph"/>
        <w:numPr>
          <w:ilvl w:val="0"/>
          <w:numId w:val="1"/>
        </w:numPr>
        <w:spacing w:after="240"/>
      </w:pPr>
      <w:r>
        <w:t xml:space="preserve">You’ll receive two confirmation emails from </w:t>
      </w:r>
      <w:hyperlink r:id="rId11" w:history="1">
        <w:r w:rsidRPr="00F2392E">
          <w:rPr>
            <w:rStyle w:val="Hyperlink"/>
          </w:rPr>
          <w:t>admin@e-cimpact.com</w:t>
        </w:r>
      </w:hyperlink>
      <w:r>
        <w:t xml:space="preserve"> almost immediately. Check your spam or junk folder if you don’t receive them.</w:t>
      </w:r>
      <w:r w:rsidR="00B44F45">
        <w:br/>
      </w:r>
    </w:p>
    <w:p w14:paraId="53A1EB5B" w14:textId="4AD36A5D" w:rsidR="00664FA9" w:rsidRDefault="002B1F80" w:rsidP="00B44F45">
      <w:pPr>
        <w:pStyle w:val="ListParagraph"/>
        <w:numPr>
          <w:ilvl w:val="0"/>
          <w:numId w:val="1"/>
        </w:numPr>
        <w:spacing w:after="240"/>
      </w:pPr>
      <w:r>
        <w:t>Click the link and log in with your newly created username and password.</w:t>
      </w:r>
    </w:p>
    <w:p w14:paraId="2BA44DA6" w14:textId="5943A74E" w:rsidR="002B1F80" w:rsidRDefault="002B1F80" w:rsidP="00B44F45">
      <w:pPr>
        <w:pStyle w:val="ListParagraph"/>
        <w:spacing w:after="240"/>
      </w:pPr>
    </w:p>
    <w:p w14:paraId="72196912" w14:textId="7A562803" w:rsidR="004B7951" w:rsidRDefault="002B1F80" w:rsidP="00B44F45">
      <w:pPr>
        <w:pStyle w:val="Heading1"/>
        <w:spacing w:after="240"/>
      </w:pPr>
      <w:r>
        <w:t>Completing the Application on e-</w:t>
      </w:r>
      <w:proofErr w:type="spellStart"/>
      <w:r>
        <w:t>CImpact</w:t>
      </w:r>
      <w:proofErr w:type="spellEnd"/>
    </w:p>
    <w:p w14:paraId="5649E3EA" w14:textId="3A82D22F" w:rsidR="004B7951" w:rsidRDefault="004B7951" w:rsidP="00B44F45">
      <w:pPr>
        <w:pStyle w:val="ListParagraph"/>
        <w:numPr>
          <w:ilvl w:val="0"/>
          <w:numId w:val="2"/>
        </w:numPr>
        <w:spacing w:after="240"/>
      </w:pPr>
      <w:r>
        <w:t>To ensure your answers are saved, we recommend saving often or drafting answers in a separate document and pasting them into e-</w:t>
      </w:r>
      <w:proofErr w:type="spellStart"/>
      <w:r>
        <w:t>CImpact</w:t>
      </w:r>
      <w:proofErr w:type="spellEnd"/>
      <w:r>
        <w:t xml:space="preserve"> once finished.</w:t>
      </w:r>
      <w:r w:rsidR="00B44F45">
        <w:br/>
      </w:r>
    </w:p>
    <w:p w14:paraId="51A04508" w14:textId="47C62A1E" w:rsidR="002B1F80" w:rsidRDefault="002B1F80" w:rsidP="00B44F45">
      <w:pPr>
        <w:pStyle w:val="ListParagraph"/>
        <w:numPr>
          <w:ilvl w:val="0"/>
          <w:numId w:val="2"/>
        </w:numPr>
        <w:spacing w:after="240"/>
      </w:pPr>
      <w:r>
        <w:t>After logging into your e-</w:t>
      </w:r>
      <w:proofErr w:type="spellStart"/>
      <w:r>
        <w:t>CImpact</w:t>
      </w:r>
      <w:proofErr w:type="spellEnd"/>
      <w:r>
        <w:t xml:space="preserve"> account, find the Anti Bias Teacher Grant on your home page.</w:t>
      </w:r>
      <w:r w:rsidR="00B44F45">
        <w:br/>
      </w:r>
    </w:p>
    <w:p w14:paraId="49D9FD33" w14:textId="2A2D0B6D" w:rsidR="002B1F80" w:rsidRDefault="002B1F80" w:rsidP="00B44F45">
      <w:pPr>
        <w:pStyle w:val="ListParagraph"/>
        <w:numPr>
          <w:ilvl w:val="0"/>
          <w:numId w:val="2"/>
        </w:numPr>
        <w:spacing w:after="240"/>
      </w:pPr>
      <w:r>
        <w:lastRenderedPageBreak/>
        <w:t xml:space="preserve">Begin Section 1. When finished, click “Save My Work and Mark as Completed” at the bottom of the page. </w:t>
      </w:r>
    </w:p>
    <w:p w14:paraId="2F43D4C0" w14:textId="77777777" w:rsidR="00C12BD3" w:rsidRDefault="002B1F80" w:rsidP="00B44F45">
      <w:pPr>
        <w:pStyle w:val="ListParagraph"/>
        <w:spacing w:after="240"/>
      </w:pPr>
      <w:r>
        <w:rPr>
          <w:noProof/>
        </w:rPr>
        <w:drawing>
          <wp:inline distT="0" distB="0" distL="0" distR="0" wp14:anchorId="1C177E2E" wp14:editId="74FFA1ED">
            <wp:extent cx="5943600" cy="12693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A4778" w14:textId="63F96D83" w:rsidR="002B1F80" w:rsidRDefault="00C12BD3" w:rsidP="00B44F45">
      <w:pPr>
        <w:pStyle w:val="ListParagraph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B316C" wp14:editId="65CFEB4F">
                <wp:simplePos x="0" y="0"/>
                <wp:positionH relativeFrom="column">
                  <wp:posOffset>2072005</wp:posOffset>
                </wp:positionH>
                <wp:positionV relativeFrom="paragraph">
                  <wp:posOffset>1337047</wp:posOffset>
                </wp:positionV>
                <wp:extent cx="748862" cy="141890"/>
                <wp:effectExtent l="19050" t="19050" r="13335" b="2984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62" cy="1418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733E7" id="Arrow: Left 8" o:spid="_x0000_s1026" type="#_x0000_t66" style="position:absolute;margin-left:163.15pt;margin-top:105.3pt;width:58.95pt;height:1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" adj="2046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84BB7B1" wp14:editId="56D7F15F">
            <wp:extent cx="2546131" cy="1650456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1647" cy="165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F45">
        <w:br/>
      </w:r>
    </w:p>
    <w:p w14:paraId="0B841FFD" w14:textId="34C79830" w:rsidR="002B1F80" w:rsidRDefault="002B1F80" w:rsidP="00B44F45">
      <w:pPr>
        <w:pStyle w:val="ListParagraph"/>
        <w:numPr>
          <w:ilvl w:val="0"/>
          <w:numId w:val="2"/>
        </w:numPr>
        <w:spacing w:after="240"/>
      </w:pPr>
      <w:r>
        <w:t>The status and color will change for that section. Complete Section 2 and mark as complete</w:t>
      </w:r>
      <w:r w:rsidR="00C12BD3">
        <w:t>d.</w:t>
      </w:r>
      <w:r>
        <w:t xml:space="preserve"> </w:t>
      </w:r>
    </w:p>
    <w:p w14:paraId="287EE37E" w14:textId="020DAB9A" w:rsidR="002B1F80" w:rsidRDefault="002B1F80" w:rsidP="00B44F45">
      <w:pPr>
        <w:pStyle w:val="ListParagraph"/>
        <w:spacing w:after="240"/>
      </w:pPr>
      <w:r>
        <w:rPr>
          <w:noProof/>
        </w:rPr>
        <w:drawing>
          <wp:inline distT="0" distB="0" distL="0" distR="0" wp14:anchorId="6CEAE27E" wp14:editId="2B1B4762">
            <wp:extent cx="5943600" cy="1340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F45">
        <w:br/>
      </w:r>
    </w:p>
    <w:p w14:paraId="5CF1F313" w14:textId="1124A527" w:rsidR="002B1F80" w:rsidRDefault="002B1F80" w:rsidP="00B44F45">
      <w:pPr>
        <w:pStyle w:val="ListParagraph"/>
        <w:numPr>
          <w:ilvl w:val="0"/>
          <w:numId w:val="2"/>
        </w:numPr>
        <w:spacing w:after="240"/>
      </w:pPr>
      <w:r>
        <w:t xml:space="preserve">The section named “Documents” allows you to upload optional documents, but you’ll need to mark it as </w:t>
      </w:r>
      <w:r w:rsidR="00C12BD3">
        <w:t>c</w:t>
      </w:r>
      <w:r>
        <w:t>omplete</w:t>
      </w:r>
      <w:r w:rsidR="004B7951">
        <w:t>d</w:t>
      </w:r>
      <w:r>
        <w:t xml:space="preserve"> </w:t>
      </w:r>
      <w:proofErr w:type="gramStart"/>
      <w:r>
        <w:t>in order to</w:t>
      </w:r>
      <w:proofErr w:type="gramEnd"/>
      <w:r>
        <w:t xml:space="preserve"> submit.</w:t>
      </w:r>
      <w:r w:rsidR="00B44F45">
        <w:br/>
      </w:r>
    </w:p>
    <w:p w14:paraId="1C684AD6" w14:textId="7179EF19" w:rsidR="004B7951" w:rsidRDefault="002B1F80" w:rsidP="00B44F45">
      <w:pPr>
        <w:pStyle w:val="ListParagraph"/>
        <w:numPr>
          <w:ilvl w:val="0"/>
          <w:numId w:val="2"/>
        </w:numPr>
        <w:spacing w:after="240"/>
      </w:pPr>
      <w:r>
        <w:t>Once all sections are marked complete</w:t>
      </w:r>
      <w:r w:rsidR="00C12BD3">
        <w:t>d</w:t>
      </w:r>
      <w:r>
        <w:t xml:space="preserve">, a red button will appear. </w:t>
      </w:r>
      <w:r w:rsidR="004B7951">
        <w:t xml:space="preserve">Clicking it will </w:t>
      </w:r>
      <w:r w:rsidR="00C12BD3">
        <w:t xml:space="preserve">officially </w:t>
      </w:r>
      <w:r w:rsidR="004B7951">
        <w:t xml:space="preserve">submit your application and block you from making </w:t>
      </w:r>
      <w:r w:rsidR="00C12BD3">
        <w:t xml:space="preserve">further </w:t>
      </w:r>
      <w:r w:rsidR="004B7951">
        <w:t>changes, so be sure your report is final before submitting. A confirmation email will be sent to the address listed on the page.</w:t>
      </w:r>
      <w:r w:rsidR="004B7951">
        <w:rPr>
          <w:noProof/>
        </w:rPr>
        <w:drawing>
          <wp:inline distT="0" distB="0" distL="0" distR="0" wp14:anchorId="26ED0ECB" wp14:editId="53E42C46">
            <wp:extent cx="5943600" cy="1515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F45">
        <w:br/>
      </w:r>
    </w:p>
    <w:p w14:paraId="7EB1EB93" w14:textId="4152B14A" w:rsidR="002B1F80" w:rsidRDefault="004B7951" w:rsidP="00B44F45">
      <w:pPr>
        <w:pStyle w:val="ListParagraph"/>
        <w:numPr>
          <w:ilvl w:val="0"/>
          <w:numId w:val="2"/>
        </w:numPr>
        <w:spacing w:after="240"/>
      </w:pPr>
      <w:r>
        <w:lastRenderedPageBreak/>
        <w:t xml:space="preserve">If you submit by mistake or need to make changes </w:t>
      </w:r>
      <w:r>
        <w:rPr>
          <w:b/>
          <w:bCs/>
        </w:rPr>
        <w:t>before September 20</w:t>
      </w:r>
      <w:r>
        <w:t xml:space="preserve">, you may email Dawn Helmrich at </w:t>
      </w:r>
      <w:hyperlink r:id="rId16" w:history="1">
        <w:r w:rsidRPr="00F2392E">
          <w:rPr>
            <w:rStyle w:val="Hyperlink"/>
          </w:rPr>
          <w:t>dhelmrich@unitedwaygmwc.org</w:t>
        </w:r>
      </w:hyperlink>
      <w:r>
        <w:t xml:space="preserve"> to request that she reopen your application for you to make edits. Requests on or after September 20 will not be granted.</w:t>
      </w:r>
    </w:p>
    <w:sectPr w:rsidR="002B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41C4A"/>
    <w:multiLevelType w:val="hybridMultilevel"/>
    <w:tmpl w:val="66D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49B0"/>
    <w:multiLevelType w:val="hybridMultilevel"/>
    <w:tmpl w:val="A624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A9"/>
    <w:rsid w:val="002B1F80"/>
    <w:rsid w:val="004B7951"/>
    <w:rsid w:val="00664FA9"/>
    <w:rsid w:val="00AD7DDC"/>
    <w:rsid w:val="00B44F45"/>
    <w:rsid w:val="00C12BD3"/>
    <w:rsid w:val="00C51A4B"/>
    <w:rsid w:val="00D31E50"/>
    <w:rsid w:val="00E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684B"/>
  <w15:chartTrackingRefBased/>
  <w15:docId w15:val="{0876A1B8-538F-4512-A635-94FAE2F2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F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7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4F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F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4F4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cy.e-cimpact.com/login.aspx?org=53255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helmrich@unitedwaygmwc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e-cimpact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unitedwaygmwc.org/Emerging-Leaders/Anti-Bias-Curriculum-Awards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B07AC9D8AF7469CD2E238A63CEEDE" ma:contentTypeVersion="13" ma:contentTypeDescription="Create a new document." ma:contentTypeScope="" ma:versionID="b7ed83a2e37c61ba5f1b1498965adebd">
  <xsd:schema xmlns:xsd="http://www.w3.org/2001/XMLSchema" xmlns:xs="http://www.w3.org/2001/XMLSchema" xmlns:p="http://schemas.microsoft.com/office/2006/metadata/properties" xmlns:ns3="ababa2a2-867a-4704-8e9a-944aef83a77a" xmlns:ns4="fb1d9d0f-6fd5-4ec4-99eb-0e9ec79a0178" targetNamespace="http://schemas.microsoft.com/office/2006/metadata/properties" ma:root="true" ma:fieldsID="06dedcdd68cf739638be6750fe0f2184" ns3:_="" ns4:_="">
    <xsd:import namespace="ababa2a2-867a-4704-8e9a-944aef83a77a"/>
    <xsd:import namespace="fb1d9d0f-6fd5-4ec4-99eb-0e9ec79a01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a2a2-867a-4704-8e9a-944aef83a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d9d0f-6fd5-4ec4-99eb-0e9ec79a0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8F29B-38A0-4379-A5C3-4D088381F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ba2a2-867a-4704-8e9a-944aef83a77a"/>
    <ds:schemaRef ds:uri="fb1d9d0f-6fd5-4ec4-99eb-0e9ec79a0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080F6-3476-4A02-AED1-148499E09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560AC-65EF-48F7-9108-B0D24C976991}">
  <ds:schemaRefs>
    <ds:schemaRef ds:uri="http://schemas.microsoft.com/office/2006/documentManagement/types"/>
    <ds:schemaRef ds:uri="http://purl.org/dc/terms/"/>
    <ds:schemaRef ds:uri="fb1d9d0f-6fd5-4ec4-99eb-0e9ec79a0178"/>
    <ds:schemaRef ds:uri="ababa2a2-867a-4704-8e9a-944aef83a77a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McLaughlin</dc:creator>
  <cp:keywords/>
  <dc:description/>
  <cp:lastModifiedBy>Jim McLaughlin</cp:lastModifiedBy>
  <cp:revision>1</cp:revision>
  <dcterms:created xsi:type="dcterms:W3CDTF">2021-08-13T20:32:00Z</dcterms:created>
  <dcterms:modified xsi:type="dcterms:W3CDTF">2021-08-13T21:32:00Z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0x010100FDCB07AC9D8AF7469CD2E238A63CEEDE</vt:lpwstr>
  </property>
</Properties>
</file>